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4E9" w:rsidRPr="00095D8F" w:rsidRDefault="00DE34E9" w:rsidP="00DE34E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95D8F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p w:rsidR="00DE34E9" w:rsidRPr="00095D8F" w:rsidRDefault="00DE34E9" w:rsidP="00DE34E9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DE34E9" w:rsidRPr="00095D8F" w:rsidTr="00BA3253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sz w:val="24"/>
                <w:szCs w:val="24"/>
                <w:lang w:val="kk-KZ"/>
              </w:rPr>
              <w:t>Дуганова Г. Н.</w:t>
            </w:r>
            <w:r w:rsidRPr="00095D8F">
              <w:rPr>
                <w:sz w:val="24"/>
                <w:szCs w:val="24"/>
              </w:rPr>
              <w:t>, №</w:t>
            </w:r>
            <w:r w:rsidRPr="00095D8F">
              <w:rPr>
                <w:sz w:val="24"/>
                <w:szCs w:val="24"/>
                <w:lang w:val="kk-KZ"/>
              </w:rPr>
              <w:t xml:space="preserve">153-мәктәп-гимназияниң уйғур тили вә әдәбияти </w:t>
            </w:r>
            <w:proofErr w:type="gramStart"/>
            <w:r w:rsidRPr="00095D8F">
              <w:rPr>
                <w:sz w:val="24"/>
                <w:szCs w:val="24"/>
                <w:lang w:val="kk-KZ"/>
              </w:rPr>
              <w:t>п</w:t>
            </w:r>
            <w:proofErr w:type="gramEnd"/>
            <w:r w:rsidRPr="00095D8F">
              <w:rPr>
                <w:sz w:val="24"/>
                <w:szCs w:val="24"/>
                <w:lang w:val="kk-KZ"/>
              </w:rPr>
              <w:t>әнлириниң муәллими</w:t>
            </w:r>
            <w:r w:rsidRPr="00095D8F">
              <w:rPr>
                <w:sz w:val="24"/>
                <w:szCs w:val="24"/>
              </w:rPr>
              <w:t xml:space="preserve">, </w:t>
            </w:r>
            <w:r w:rsidRPr="00095D8F">
              <w:rPr>
                <w:sz w:val="24"/>
                <w:szCs w:val="24"/>
                <w:lang w:val="kk-KZ"/>
              </w:rPr>
              <w:t>Алмута шәһәрлик Билим башқармисиға қарашлиқ ББЙТШИММниң қоллап-қувәтлиши билән</w:t>
            </w:r>
          </w:p>
        </w:tc>
      </w:tr>
      <w:tr w:rsidR="00DE34E9" w:rsidRPr="00095D8F" w:rsidTr="00BA3253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</w:rPr>
            </w:pPr>
            <w:proofErr w:type="gramStart"/>
            <w:r w:rsidRPr="00095D8F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095D8F">
              <w:rPr>
                <w:b/>
                <w:bCs/>
                <w:sz w:val="24"/>
                <w:szCs w:val="24"/>
                <w:lang w:val="kk-KZ"/>
              </w:rPr>
              <w:t>әни</w:t>
            </w:r>
            <w:r w:rsidRPr="00095D8F">
              <w:rPr>
                <w:b/>
                <w:bCs/>
                <w:sz w:val="24"/>
                <w:szCs w:val="24"/>
              </w:rPr>
              <w:t xml:space="preserve">: 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Синип</w:t>
            </w:r>
            <w:r w:rsidRPr="00095D8F">
              <w:rPr>
                <w:b/>
                <w:bCs/>
                <w:sz w:val="24"/>
                <w:szCs w:val="24"/>
              </w:rPr>
              <w:t xml:space="preserve">: 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095D8F">
              <w:rPr>
                <w:b/>
                <w:bCs/>
                <w:sz w:val="24"/>
                <w:szCs w:val="24"/>
              </w:rPr>
              <w:t xml:space="preserve"> ч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арәк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095D8F">
              <w:rPr>
                <w:b/>
                <w:bCs/>
                <w:sz w:val="24"/>
                <w:szCs w:val="24"/>
              </w:rPr>
              <w:t>№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15</w:t>
            </w:r>
          </w:p>
        </w:tc>
      </w:tr>
      <w:tr w:rsidR="00DE34E9" w:rsidRPr="00095D8F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Абдумеҗит Дөләтовниң  «Хошлишиш алдидики ой» шеири</w:t>
            </w:r>
          </w:p>
        </w:tc>
      </w:tr>
      <w:tr w:rsidR="00DE34E9" w:rsidRPr="00095D8F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Бөлүм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  <w:lang w:val="kk-KZ"/>
              </w:rPr>
              <w:t>Заман вә макан</w:t>
            </w:r>
          </w:p>
        </w:tc>
      </w:tr>
      <w:tr w:rsidR="00DE34E9" w:rsidRPr="00095D8F" w:rsidTr="00BA3253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</w:rPr>
              <w:t>Ресурс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лар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sz w:val="24"/>
                <w:szCs w:val="24"/>
                <w:lang w:val="kk-KZ"/>
              </w:rPr>
              <w:t xml:space="preserve">Дәрислик  «Уйғур әдәбияти»,  11-синип.   </w:t>
            </w:r>
            <w:r w:rsidRPr="00095D8F">
              <w:rPr>
                <w:bCs/>
                <w:sz w:val="24"/>
                <w:szCs w:val="24"/>
                <w:lang w:val="kk-KZ"/>
              </w:rPr>
              <w:t>П. Мәхсәтова, Г. Дуганова, Һ. Һәмраев</w:t>
            </w:r>
          </w:p>
        </w:tc>
      </w:tr>
      <w:tr w:rsidR="00DE34E9" w:rsidRPr="00095D8F" w:rsidTr="00BA325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DE34E9" w:rsidRPr="00095D8F" w:rsidRDefault="00DE34E9" w:rsidP="00BA3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095D8F">
              <w:rPr>
                <w:b/>
                <w:bCs/>
                <w:sz w:val="24"/>
                <w:szCs w:val="24"/>
              </w:rPr>
              <w:t xml:space="preserve"> (видеоматериал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095D8F">
              <w:rPr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DE34E9" w:rsidRPr="00095D8F" w:rsidTr="00BA3253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DE34E9" w:rsidRPr="00095D8F" w:rsidRDefault="00DE34E9" w:rsidP="00BA3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095D8F"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095D8F"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095D8F"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DE34E9" w:rsidRPr="00095D8F" w:rsidTr="00BA325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095D8F">
              <w:rPr>
                <w:sz w:val="24"/>
                <w:szCs w:val="24"/>
                <w:lang w:val="kk-KZ"/>
              </w:rPr>
              <w:t xml:space="preserve">  Бүгүн дәристә әсәрдики муәллиплик идеяниң һаят һәқиқити билән мунасивитини ениқлашни үгинисиләр. </w:t>
            </w:r>
          </w:p>
        </w:tc>
      </w:tr>
      <w:tr w:rsidR="00DE34E9" w:rsidRPr="00095D8F" w:rsidTr="00BA3253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сирдаш, хәлиқ қәлбидә, фестиваль лауреати, жигирминчи әсир, боранлиқ жиллар.</w:t>
            </w:r>
          </w:p>
        </w:tc>
      </w:tr>
      <w:tr w:rsidR="00DE34E9" w:rsidRPr="00095D8F" w:rsidTr="00BA3253">
        <w:trPr>
          <w:trHeight w:val="34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20"/>
              <w:shd w:val="clear" w:color="auto" w:fill="auto"/>
              <w:spacing w:before="0" w:line="240" w:lineRule="auto"/>
              <w:ind w:firstLine="40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Шаирниң Вәтән, хәлиқ тәғдири билән уйғун яшиғанлиғини бу мавзудики «Хошлишиш алдидики ой» шеириниң ички дуниясиға чөкүп, лирик қәһриманниң роһини тоғра чүшинип, дәрдигә қулақ салғанда байқайсән. Байқайсәндә, у давасиз дәртниң шаир қәлбидин нида болуп төкүлгән мисралар арқилиқ өз дәрдиңгә айлинип қалғанлиғини сезисән. Шаир хәлқимиз тарихида унтулмас қанлиқ паҗиәләр арқилиқ из қалдурған жигирминчи әсир билән хошлишиш алдида жүрәктики дәрт-һәсритини мисраларға қачилап, китапханни ойда тарих бәтлирини варақлитиду. Мәзкүр шеир әсиргә мураҗиәт шәклидә түзүлүп, муәллип-қәһриман ой-тәпәккүри арқилиқ хәлқимизниң тарихини чарлап, паҗиәлик тәғдиримизни, униң сәвәплирини, хәлиқниң әркинликкә болған тәшналиғини чоңқур һиссиятта китапхан қәлбигә йәткүзиду.</w:t>
            </w:r>
          </w:p>
          <w:p w:rsidR="00DE34E9" w:rsidRPr="00095D8F" w:rsidRDefault="00DE34E9" w:rsidP="00BA3253">
            <w:pPr>
              <w:pStyle w:val="20"/>
              <w:shd w:val="clear" w:color="auto" w:fill="auto"/>
              <w:spacing w:before="0" w:line="240" w:lineRule="auto"/>
              <w:ind w:firstLine="40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Шаир үчүн Вәтәнниң бағридәк йеқин, униң меһридин иссиқ һечнәрсә йоқ. Вәтининиң әркин келәчиги үчүн көйүп, мискин хәлқиниң тәғдирини жүрәк дәрдигә айландурған шаирниң арзу-үмүтлири – бизниң бүйүк арманлиримиз, әвлатлиримизниң келәчиги. Һә, қайси бир хәлиқ өз келәчигиниң йоруқ нурлардин бәһирлинип, бәхит қучушини халимайду? Сөзсиз, халайду. Әпсус, шаирниң бу арман-өтүнүши орунланмай, бизни әгишип, жигирмә биринчи әсиргә мирас болуп кәлди. </w:t>
            </w:r>
          </w:p>
        </w:tc>
      </w:tr>
      <w:tr w:rsidR="00DE34E9" w:rsidRPr="00095D8F" w:rsidTr="00BA325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4E9" w:rsidRPr="00095D8F" w:rsidRDefault="00DE34E9" w:rsidP="00BA3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5"/>
              <w:spacing w:after="0" w:line="240" w:lineRule="auto"/>
              <w:ind w:left="0"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DE34E9" w:rsidRPr="00095D8F" w:rsidTr="00BA3253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«Гезит» усули арқилиқ әдип  иҗадийити  бойичә әхбарат тәйярлаңлар.</w:t>
            </w:r>
          </w:p>
          <w:p w:rsidR="00DE34E9" w:rsidRPr="00095D8F" w:rsidRDefault="00DE34E9" w:rsidP="00BA3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095D8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Шеир мәзмунини  «</w:t>
            </w: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ПОПС»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усулини пайдилинип ечиңлар</w:t>
            </w:r>
          </w:p>
          <w:p w:rsidR="00DE34E9" w:rsidRPr="00095D8F" w:rsidRDefault="00DE34E9" w:rsidP="00BA3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Пикир: 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Мениң оюмчә ...</w:t>
            </w:r>
          </w:p>
          <w:p w:rsidR="00DE34E9" w:rsidRPr="00095D8F" w:rsidRDefault="00DE34E9" w:rsidP="00BA3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Дәлил: 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Сәвәви, мән уни ... дәп чүшәндүримән</w:t>
            </w:r>
          </w:p>
          <w:p w:rsidR="00DE34E9" w:rsidRPr="00095D8F" w:rsidRDefault="00DE34E9" w:rsidP="00BA3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Мисал: 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Уни мән ... дегән фактлар, мисаллар билән дәлилләләймән.</w:t>
            </w:r>
          </w:p>
          <w:p w:rsidR="00DE34E9" w:rsidRPr="00095D8F" w:rsidRDefault="00DE34E9" w:rsidP="00BA3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Хуласә: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Мошуниңға бағлиқ мән ... дегән йәкүнгә кәлдим. </w:t>
            </w:r>
          </w:p>
          <w:p w:rsidR="00DE34E9" w:rsidRPr="00095D8F" w:rsidRDefault="00DE34E9" w:rsidP="00BA3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3.Әсәрдики муәллиплик идеяниң һаят һәқиқити билән мунасивитини ениқлаш үчүн төвәнки җәдвәлни толтуруңлар:</w:t>
            </w:r>
          </w:p>
          <w:tbl>
            <w:tblPr>
              <w:tblStyle w:val="a7"/>
              <w:tblW w:w="7457" w:type="dxa"/>
              <w:tblLayout w:type="fixed"/>
              <w:tblLook w:val="04A0" w:firstRow="1" w:lastRow="0" w:firstColumn="1" w:lastColumn="0" w:noHBand="0" w:noVBand="1"/>
            </w:tblPr>
            <w:tblGrid>
              <w:gridCol w:w="2070"/>
              <w:gridCol w:w="2694"/>
              <w:gridCol w:w="2693"/>
            </w:tblGrid>
            <w:tr w:rsidR="00DE34E9" w:rsidRPr="00095D8F" w:rsidTr="00BA3253">
              <w:tc>
                <w:tcPr>
                  <w:tcW w:w="2070" w:type="dxa"/>
                </w:tcPr>
                <w:p w:rsidR="00DE34E9" w:rsidRPr="00095D8F" w:rsidRDefault="00DE34E9" w:rsidP="00BA3253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Шеирдики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муәллиплик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идея:</w:t>
                  </w:r>
                </w:p>
              </w:tc>
              <w:tc>
                <w:tcPr>
                  <w:tcW w:w="2694" w:type="dxa"/>
                </w:tcPr>
                <w:p w:rsidR="00DE34E9" w:rsidRPr="00095D8F" w:rsidRDefault="00DE34E9" w:rsidP="00BA3253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Идеяниң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һаят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һәқиқити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билән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мунасивити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немидә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693" w:type="dxa"/>
                </w:tcPr>
                <w:p w:rsidR="00DE34E9" w:rsidRPr="00095D8F" w:rsidRDefault="00DE34E9" w:rsidP="00BA3253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Мәтиндин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мисалларни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дәлил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сүпитидә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кәлтү</w:t>
                  </w:r>
                  <w:proofErr w:type="gramStart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үңлар</w:t>
                  </w:r>
                  <w:proofErr w:type="spellEnd"/>
                  <w:r w:rsidRPr="00095D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</w:tr>
            <w:tr w:rsidR="00DE34E9" w:rsidRPr="00095D8F" w:rsidTr="00BA3253">
              <w:tc>
                <w:tcPr>
                  <w:tcW w:w="2070" w:type="dxa"/>
                </w:tcPr>
                <w:p w:rsidR="00DE34E9" w:rsidRPr="00095D8F" w:rsidRDefault="00DE34E9" w:rsidP="00BA3253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</w:tcPr>
                <w:p w:rsidR="00DE34E9" w:rsidRPr="00095D8F" w:rsidRDefault="00DE34E9" w:rsidP="00BA3253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DE34E9" w:rsidRPr="00095D8F" w:rsidRDefault="00DE34E9" w:rsidP="00BA3253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E34E9" w:rsidRPr="00095D8F" w:rsidRDefault="00DE34E9" w:rsidP="00BA3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E34E9" w:rsidRPr="00095D8F" w:rsidTr="00BA325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4E9" w:rsidRPr="00095D8F" w:rsidRDefault="00DE34E9" w:rsidP="00BA32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DE34E9" w:rsidRPr="00095D8F" w:rsidRDefault="00DE34E9" w:rsidP="00DE34E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E1ADB" w:rsidRPr="00DE34E9" w:rsidRDefault="000E1ADB">
      <w:pPr>
        <w:rPr>
          <w:lang w:val="kk-KZ"/>
        </w:rPr>
      </w:pPr>
      <w:bookmarkStart w:id="0" w:name="_GoBack"/>
      <w:bookmarkEnd w:id="0"/>
    </w:p>
    <w:sectPr w:rsidR="000E1ADB" w:rsidRPr="00DE3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4E9"/>
    <w:rsid w:val="000E1ADB"/>
    <w:rsid w:val="007E5971"/>
    <w:rsid w:val="00DE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34E9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DE34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DE34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DE34E9"/>
    <w:rPr>
      <w:u w:color="000000"/>
    </w:rPr>
  </w:style>
  <w:style w:type="table" w:styleId="a7">
    <w:name w:val="Table Grid"/>
    <w:basedOn w:val="a1"/>
    <w:uiPriority w:val="59"/>
    <w:rsid w:val="00DE34E9"/>
    <w:pPr>
      <w:spacing w:after="0" w:line="240" w:lineRule="auto"/>
    </w:pPr>
    <w:rPr>
      <w:rFonts w:eastAsia="Times New Roman" w:cs="Microsoft Uighu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semiHidden/>
    <w:locked/>
    <w:rsid w:val="00DE34E9"/>
    <w:rPr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DE34E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240" w:after="0" w:line="211" w:lineRule="exact"/>
      <w:jc w:val="both"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34E9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DE34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DE34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DE34E9"/>
    <w:rPr>
      <w:u w:color="000000"/>
    </w:rPr>
  </w:style>
  <w:style w:type="table" w:styleId="a7">
    <w:name w:val="Table Grid"/>
    <w:basedOn w:val="a1"/>
    <w:uiPriority w:val="59"/>
    <w:rsid w:val="00DE34E9"/>
    <w:pPr>
      <w:spacing w:after="0" w:line="240" w:lineRule="auto"/>
    </w:pPr>
    <w:rPr>
      <w:rFonts w:eastAsia="Times New Roman" w:cs="Microsoft Uighu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semiHidden/>
    <w:locked/>
    <w:rsid w:val="00DE34E9"/>
    <w:rPr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DE34E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240" w:after="0" w:line="211" w:lineRule="exact"/>
      <w:jc w:val="both"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2020-08-08T09:28:00Z</dcterms:created>
  <dcterms:modified xsi:type="dcterms:W3CDTF">2020-08-08T09:28:00Z</dcterms:modified>
</cp:coreProperties>
</file>